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62DA" w14:textId="77777777" w:rsidR="00660C73" w:rsidRPr="0042576E" w:rsidRDefault="00660C73" w:rsidP="0042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RAISE AWARENESS:</w:t>
      </w:r>
    </w:p>
    <w:p w14:paraId="182021CF" w14:textId="04B00895" w:rsidR="00660C73" w:rsidRPr="0042576E" w:rsidRDefault="00660C73" w:rsidP="0042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 Make the world aware of the crisis and help us get help!</w:t>
      </w:r>
    </w:p>
    <w:p w14:paraId="23BDC929" w14:textId="704600E9" w:rsidR="00660C73" w:rsidRPr="0042576E" w:rsidRDefault="00660C73" w:rsidP="0042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 You can share on your social media accounts.</w:t>
      </w:r>
    </w:p>
    <w:p w14:paraId="42DADDE5" w14:textId="489DE11B" w:rsidR="00660C73" w:rsidRPr="0042576E" w:rsidRDefault="00660C73" w:rsidP="0042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You can circulate information and links within your capacity.</w:t>
      </w:r>
    </w:p>
    <w:p w14:paraId="617F7647" w14:textId="77777777" w:rsidR="00660C73" w:rsidRPr="0042576E" w:rsidRDefault="00660C73" w:rsidP="00425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057DCA" w14:textId="4BAFB3D7" w:rsidR="00585122" w:rsidRPr="0042576E" w:rsidRDefault="00585122" w:rsidP="0042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="00F265BC" w:rsidRPr="00425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following o</w:t>
      </w:r>
      <w:r w:rsidRPr="00425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rganizations are trusted, non-governmental NGOs, funds, charities etc.</w:t>
      </w:r>
    </w:p>
    <w:p w14:paraId="51AA131F" w14:textId="6BD1A964" w:rsidR="00585122" w:rsidRPr="0042576E" w:rsidRDefault="00585122" w:rsidP="0042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VERY IMPORTANT</w:t>
      </w:r>
      <w:r w:rsidRPr="004257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: You write/indicate that it is a “DONATION” </w:t>
      </w:r>
      <w:r w:rsidR="005F1563" w:rsidRPr="004257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if you have a chance </w:t>
      </w:r>
      <w:r w:rsidRPr="004257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when you are transferring</w:t>
      </w:r>
      <w:r w:rsidR="00F265BC" w:rsidRPr="004257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/wiring</w:t>
      </w:r>
      <w:r w:rsidRPr="004257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money</w:t>
      </w:r>
      <w:r w:rsidR="00F265BC" w:rsidRPr="004257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14:paraId="04AC6F19" w14:textId="4FDD3C92" w:rsidR="00F265BC" w:rsidRPr="0042576E" w:rsidRDefault="00F265BC" w:rsidP="00425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62EB599" w14:textId="240C12AC" w:rsidR="00585122" w:rsidRPr="0042576E" w:rsidRDefault="0042576E" w:rsidP="0042576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OPERATING IN TURKEY:  </w:t>
      </w:r>
    </w:p>
    <w:p w14:paraId="08832272" w14:textId="77777777" w:rsidR="00585122" w:rsidRPr="0042576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 AHBAP</w:t>
      </w:r>
      <w:r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One of the most active voluntary networks, active in the affected regions.</w:t>
      </w:r>
    </w:p>
    <w:p w14:paraId="29CD1435" w14:textId="77777777" w:rsidR="00F265BC" w:rsidRPr="0042576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F265BC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Opening page: </w:t>
      </w:r>
      <w:hyperlink r:id="rId5" w:tgtFrame="_blank" w:history="1">
        <w:r w:rsidR="00F265BC" w:rsidRPr="0042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https://ahbap.org/disasters-turkey</w:t>
        </w:r>
      </w:hyperlink>
    </w:p>
    <w:p w14:paraId="3B8CEFD9" w14:textId="77777777" w:rsidR="00585122" w:rsidRPr="0042576E" w:rsidRDefault="00385F36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Payment by </w:t>
      </w:r>
      <w:r w:rsidR="00585122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>your credit card</w:t>
      </w: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wiring </w:t>
      </w:r>
      <w:r w:rsidR="00585122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>from their website:</w:t>
      </w:r>
      <w:r w:rsidR="00F265BC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F265BC" w:rsidRPr="0042576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https://bagis.ahbap.org/bagis</w:t>
        </w:r>
      </w:hyperlink>
      <w:r w:rsidR="00F265BC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8DA3352" w14:textId="77777777" w:rsidR="00F265BC" w:rsidRPr="0000031F" w:rsidRDefault="00F265BC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Türkiye </w:t>
      </w:r>
      <w:proofErr w:type="spellStart"/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>İş</w:t>
      </w:r>
      <w:proofErr w:type="spellEnd"/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>Bankası</w:t>
      </w:r>
      <w:proofErr w:type="spellEnd"/>
      <w:r w:rsidR="000F4968"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0F4968"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>Swift Code “ISBKTRIS”</w:t>
      </w:r>
    </w:p>
    <w:p w14:paraId="55EFA24F" w14:textId="77777777" w:rsidR="00F265BC" w:rsidRPr="0042576E" w:rsidRDefault="00F265BC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(USD - $): </w:t>
      </w:r>
      <w:r w:rsidR="000F4968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TR32 0006 4000 0021 0212 1502 62 </w:t>
      </w:r>
    </w:p>
    <w:p w14:paraId="6532A283" w14:textId="77777777" w:rsidR="00F265BC" w:rsidRPr="0042576E" w:rsidRDefault="00F265BC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>(EUR -</w:t>
      </w:r>
      <w:r w:rsidRPr="0042576E">
        <w:rPr>
          <w:rFonts w:ascii="Times New Roman" w:hAnsi="Times New Roman" w:cs="Times New Roman"/>
          <w:sz w:val="24"/>
          <w:szCs w:val="24"/>
        </w:rPr>
        <w:t xml:space="preserve"> €</w:t>
      </w: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</w:t>
      </w:r>
      <w:r w:rsidR="000F4968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>TR15 0006 4000 0021 0212 1502 77</w:t>
      </w:r>
    </w:p>
    <w:p w14:paraId="6291786B" w14:textId="77777777" w:rsidR="00385F36" w:rsidRPr="0042576E" w:rsidRDefault="000F4968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(TRY - TL): </w:t>
      </w: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265BC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>TR12 0006 4000 0011 0211 3800 59</w:t>
      </w:r>
    </w:p>
    <w:p w14:paraId="01C5923E" w14:textId="77777777" w:rsidR="00585122" w:rsidRPr="0042576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>With Cryptocurrencies:</w:t>
      </w:r>
    </w:p>
    <w:p w14:paraId="1388012F" w14:textId="77777777" w:rsidR="00585122" w:rsidRDefault="00000000" w:rsidP="004257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hyperlink r:id="rId7" w:tgtFrame="_blank" w:history="1">
        <w:r w:rsidR="00585122" w:rsidRPr="0042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https://twitter.com/avalancheavax/status/1622975707528962049</w:t>
        </w:r>
      </w:hyperlink>
    </w:p>
    <w:p w14:paraId="63A22571" w14:textId="03B00698" w:rsidR="00F265BC" w:rsidRDefault="0000031F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031F">
        <w:rPr>
          <w:rFonts w:ascii="Times New Roman" w:eastAsia="Times New Roman" w:hAnsi="Times New Roman" w:cs="Times New Roman"/>
          <w:sz w:val="24"/>
          <w:szCs w:val="24"/>
          <w:lang w:val="en-US"/>
        </w:rPr>
        <w:t>AHBAP is a non-governmental NGO that provides all kinds of assistance, including shelter, food,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031F">
        <w:rPr>
          <w:rFonts w:ascii="Times New Roman" w:eastAsia="Times New Roman" w:hAnsi="Times New Roman" w:cs="Times New Roman"/>
          <w:sz w:val="24"/>
          <w:szCs w:val="24"/>
          <w:lang w:val="en-US"/>
        </w:rPr>
        <w:t>medical supplies to those in need, to strengthen the awareness of cooperation in society, and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031F">
        <w:rPr>
          <w:rFonts w:ascii="Times New Roman" w:eastAsia="Times New Roman" w:hAnsi="Times New Roman" w:cs="Times New Roman"/>
          <w:sz w:val="24"/>
          <w:szCs w:val="24"/>
          <w:lang w:val="en-US"/>
        </w:rPr>
        <w:t>construct modern and sustainable solidarity and cooperation networks that aim to protect local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031F">
        <w:rPr>
          <w:rFonts w:ascii="Times New Roman" w:eastAsia="Times New Roman" w:hAnsi="Times New Roman" w:cs="Times New Roman"/>
          <w:sz w:val="24"/>
          <w:szCs w:val="24"/>
          <w:lang w:val="en-US"/>
        </w:rPr>
        <w:t>cultures. It is based in Turkey, and its relief campaign operates in Turkey currently.</w:t>
      </w:r>
    </w:p>
    <w:p w14:paraId="68DC1EC6" w14:textId="77777777" w:rsidR="0000031F" w:rsidRPr="0000031F" w:rsidRDefault="0000031F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8347D3" w14:textId="77777777" w:rsidR="00585122" w:rsidRPr="0042576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 AKUT</w:t>
      </w:r>
      <w:r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Rescue &amp; Search Association:</w:t>
      </w:r>
    </w:p>
    <w:p w14:paraId="6D675971" w14:textId="77777777" w:rsidR="00585122" w:rsidRDefault="00000000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585122" w:rsidRPr="0042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https://www.akut.org.tr/en/donation </w:t>
        </w:r>
      </w:hyperlink>
      <w:r w:rsidR="00385F36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>(they have different accounts from several banks.)</w:t>
      </w:r>
    </w:p>
    <w:p w14:paraId="27754CCE" w14:textId="77777777" w:rsidR="0000031F" w:rsidRDefault="0000031F" w:rsidP="0000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6318E1" w14:textId="17801368" w:rsidR="0000031F" w:rsidRPr="0042576E" w:rsidRDefault="0000031F" w:rsidP="0000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031F">
        <w:rPr>
          <w:rFonts w:ascii="Times New Roman" w:eastAsia="Times New Roman" w:hAnsi="Times New Roman" w:cs="Times New Roman"/>
          <w:sz w:val="24"/>
          <w:szCs w:val="24"/>
          <w:lang w:val="en-US"/>
        </w:rPr>
        <w:t>AKUT is entirely a voluntary, non-governmental organization involved in searching, assisting,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031F">
        <w:rPr>
          <w:rFonts w:ascii="Times New Roman" w:eastAsia="Times New Roman" w:hAnsi="Times New Roman" w:cs="Times New Roman"/>
          <w:sz w:val="24"/>
          <w:szCs w:val="24"/>
          <w:lang w:val="en-US"/>
        </w:rPr>
        <w:t>rescuing all who require aid within its authority and means in mountain or other nature-related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031F">
        <w:rPr>
          <w:rFonts w:ascii="Times New Roman" w:eastAsia="Times New Roman" w:hAnsi="Times New Roman" w:cs="Times New Roman"/>
          <w:sz w:val="24"/>
          <w:szCs w:val="24"/>
          <w:lang w:val="en-US"/>
        </w:rPr>
        <w:t>accidents, natural disasters, and all other emergency conditions by means of trained, disciplined,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031F">
        <w:rPr>
          <w:rFonts w:ascii="Times New Roman" w:eastAsia="Times New Roman" w:hAnsi="Times New Roman" w:cs="Times New Roman"/>
          <w:sz w:val="24"/>
          <w:szCs w:val="24"/>
          <w:lang w:val="en-US"/>
        </w:rPr>
        <w:t>high-standard personnel and equipment, passing on knowledge to society wi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 no political affiliation. It </w:t>
      </w:r>
      <w:r w:rsidRPr="0000031F">
        <w:rPr>
          <w:rFonts w:ascii="Times New Roman" w:eastAsia="Times New Roman" w:hAnsi="Times New Roman" w:cs="Times New Roman"/>
          <w:sz w:val="24"/>
          <w:szCs w:val="24"/>
          <w:lang w:val="en-US"/>
        </w:rPr>
        <w:t>is based in Turkey, and its relief campaign operates in Turkey currently.</w:t>
      </w:r>
    </w:p>
    <w:p w14:paraId="30DF448E" w14:textId="77777777" w:rsidR="00F265BC" w:rsidRPr="0042576E" w:rsidRDefault="00F265BC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055C2D9" w14:textId="77777777" w:rsidR="00585122" w:rsidRPr="0042576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3. TPF</w:t>
      </w:r>
      <w:r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Turkish Philanthropy Funds:</w:t>
      </w:r>
    </w:p>
    <w:p w14:paraId="7520A857" w14:textId="77777777" w:rsidR="00585122" w:rsidRPr="0042576E" w:rsidRDefault="00000000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="00585122" w:rsidRPr="0042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https://www.tpfund.org/2023/02/06/turkiye-earthquake-relief-fund/</w:t>
        </w:r>
      </w:hyperlink>
    </w:p>
    <w:p w14:paraId="00E70394" w14:textId="77777777" w:rsidR="00F265BC" w:rsidRPr="0042576E" w:rsidRDefault="00F265BC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980EAE8" w14:textId="77777777" w:rsidR="00585122" w:rsidRPr="0042576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proofErr w:type="spellStart"/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İhtiyaç</w:t>
      </w:r>
      <w:proofErr w:type="spellEnd"/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Haritası</w:t>
      </w:r>
      <w:proofErr w:type="spellEnd"/>
      <w:r w:rsidR="000F4968"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r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(an important NGO) campaign</w:t>
      </w: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which will be matched by the </w:t>
      </w:r>
      <w:r w:rsidR="00F265BC"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>European</w:t>
      </w: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 of Research and Development:</w:t>
      </w:r>
    </w:p>
    <w:p w14:paraId="21C08B38" w14:textId="77777777" w:rsidR="00585122" w:rsidRPr="0042576E" w:rsidRDefault="00000000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="00585122" w:rsidRPr="0042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https://www.crowdfunder.co.uk/p/earthquake-relief-for-trkiye</w:t>
        </w:r>
        <w:r w:rsidR="00585122" w:rsidRPr="0042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br/>
        </w:r>
      </w:hyperlink>
    </w:p>
    <w:p w14:paraId="72A9A67A" w14:textId="77777777" w:rsidR="00585122" w:rsidRPr="0042576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5. UNICEF:</w:t>
      </w:r>
      <w:r w:rsidR="000F4968"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1648CEE" w14:textId="77777777" w:rsidR="00585122" w:rsidRPr="0042576E" w:rsidRDefault="00000000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585122" w:rsidRPr="00425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https://bagis.unicefturk.org/</w:t>
        </w:r>
      </w:hyperlink>
    </w:p>
    <w:p w14:paraId="397F74FB" w14:textId="77777777" w:rsidR="005F1563" w:rsidRPr="0042576E" w:rsidRDefault="005F1563" w:rsidP="00425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9B79806" w14:textId="77777777" w:rsidR="00585122" w:rsidRPr="0042576E" w:rsidRDefault="000F4968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proofErr w:type="spellStart"/>
      <w:r w:rsidRPr="004257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Halkevleri</w:t>
      </w:r>
      <w:proofErr w:type="spellEnd"/>
      <w:r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(Turkish: </w:t>
      </w:r>
      <w:proofErr w:type="spellStart"/>
      <w:r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Halkevi</w:t>
      </w:r>
      <w:proofErr w:type="spellEnd"/>
      <w:r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literally meaning "people's houses", also translatable as "community </w:t>
      </w:r>
      <w:r w:rsidR="005F1563"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centers</w:t>
      </w:r>
      <w:r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") is the name of a Turkish community enlightenment project.</w:t>
      </w:r>
      <w:r w:rsidR="00585122"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</w:p>
    <w:p w14:paraId="43500C06" w14:textId="77777777" w:rsidR="0079507E" w:rsidRPr="0000031F" w:rsidRDefault="0079507E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Türkiye </w:t>
      </w:r>
      <w:proofErr w:type="spellStart"/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>İş</w:t>
      </w:r>
      <w:proofErr w:type="spellEnd"/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>Bankası</w:t>
      </w:r>
      <w:proofErr w:type="spellEnd"/>
      <w:r w:rsidRPr="0000031F">
        <w:rPr>
          <w:rFonts w:ascii="Times New Roman" w:eastAsia="Times New Roman" w:hAnsi="Times New Roman" w:cs="Times New Roman"/>
          <w:sz w:val="24"/>
          <w:szCs w:val="24"/>
          <w:lang w:val="de-DE"/>
        </w:rPr>
        <w:t>: Swift Code “ISBKTRIS”</w:t>
      </w:r>
    </w:p>
    <w:p w14:paraId="70EA26F5" w14:textId="77777777" w:rsidR="005F1563" w:rsidRDefault="0079507E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(TRY - TL): </w:t>
      </w:r>
      <w:r w:rsidRPr="004257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257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 20 0006 4000 0014 2130 7859 89</w:t>
      </w:r>
    </w:p>
    <w:p w14:paraId="6ECDC748" w14:textId="77777777" w:rsidR="0000031F" w:rsidRDefault="0000031F" w:rsidP="0000031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09388D3" w14:textId="7E25B09F" w:rsidR="0000031F" w:rsidRDefault="0000031F" w:rsidP="0000031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7. </w:t>
      </w:r>
      <w:r w:rsidRPr="0000031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Help Uni Students Who Survived the Earthquakes!</w:t>
      </w:r>
    </w:p>
    <w:p w14:paraId="06F5CB29" w14:textId="13110611" w:rsidR="0000031F" w:rsidRPr="0000031F" w:rsidRDefault="0000031F" w:rsidP="0000031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0031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The relief campaign is for </w:t>
      </w:r>
      <w:proofErr w:type="spellStart"/>
      <w:r w:rsidRPr="0000031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Bogazici</w:t>
      </w:r>
      <w:proofErr w:type="spellEnd"/>
      <w:r w:rsidRPr="0000031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University, Middle East Technical University, Istanbul Technical University, </w:t>
      </w:r>
      <w:proofErr w:type="spellStart"/>
      <w:r w:rsidRPr="0000031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Yıldız</w:t>
      </w:r>
      <w:proofErr w:type="spellEnd"/>
      <w:r w:rsidRPr="0000031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Technical University, Ankara University and </w:t>
      </w:r>
      <w:proofErr w:type="spellStart"/>
      <w:r w:rsidRPr="0000031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Hacettepe</w:t>
      </w:r>
      <w:proofErr w:type="spellEnd"/>
      <w:r w:rsidRPr="0000031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 w:rsidRPr="0000031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lastRenderedPageBreak/>
        <w:t>University students, directly affected by the February 6th earthquake.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They</w:t>
      </w:r>
      <w:r w:rsidRPr="0000031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aim to reach 400 students with a one-time stipend worth €250 per person in aid. This humble support will address their immediate needs and help them start rebuilding their lives post-disaster.</w:t>
      </w:r>
    </w:p>
    <w:p w14:paraId="730643F7" w14:textId="495F79BB" w:rsidR="0000031F" w:rsidRPr="0042576E" w:rsidRDefault="00000000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12" w:history="1">
        <w:r w:rsidR="0000031F" w:rsidRPr="0091474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https://www.gofundme.com/f/surviveduniversitystudents</w:t>
        </w:r>
      </w:hyperlink>
      <w:r w:rsidR="000003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1E56A9B" w14:textId="391C9497" w:rsidR="00385F36" w:rsidRPr="0042576E" w:rsidRDefault="00385F36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87D3C73" w14:textId="2FB233BC" w:rsidR="00660C73" w:rsidRPr="0042576E" w:rsidRDefault="006A0FA3" w:rsidP="006A0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………………………..</w:t>
      </w:r>
    </w:p>
    <w:p w14:paraId="00B47470" w14:textId="42D94F7D" w:rsidR="00660C73" w:rsidRPr="0042576E" w:rsidRDefault="0042576E" w:rsidP="00425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OPERATING IN SIRIA</w:t>
      </w:r>
      <w:r w:rsidR="00660C73" w:rsidRPr="00425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56B13EB6" w14:textId="77777777" w:rsidR="00FE686C" w:rsidRDefault="00FE686C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it-IT"/>
        </w:rPr>
      </w:pPr>
    </w:p>
    <w:p w14:paraId="6066EB9F" w14:textId="50C9543B" w:rsidR="00660C73" w:rsidRPr="0017526D" w:rsidRDefault="00660C73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it-IT"/>
        </w:rPr>
      </w:pPr>
      <w:r w:rsidRPr="001752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it-IT"/>
        </w:rPr>
        <w:t>1. The white helmets </w:t>
      </w:r>
      <w:hyperlink r:id="rId13" w:tgtFrame="_blank" w:history="1">
        <w:r w:rsidRPr="0017526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GB" w:eastAsia="it-IT"/>
          </w:rPr>
          <w:t>https://www.whitehelmets.org/en/</w:t>
        </w:r>
      </w:hyperlink>
      <w:r w:rsidRPr="001752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it-IT"/>
        </w:rPr>
        <w:t>  </w:t>
      </w:r>
    </w:p>
    <w:p w14:paraId="676A12F8" w14:textId="77777777" w:rsidR="00660C73" w:rsidRPr="0017526D" w:rsidRDefault="00660C73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it-IT"/>
        </w:rPr>
      </w:pPr>
      <w:r w:rsidRPr="001752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it-IT"/>
        </w:rPr>
        <w:t>2. MOLHAMTEAM </w:t>
      </w:r>
      <w:hyperlink r:id="rId14" w:tgtFrame="_blank" w:history="1">
        <w:r w:rsidRPr="0017526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GB" w:eastAsia="it-IT"/>
          </w:rPr>
          <w:t>https://molhamteam.com/campaigns/439</w:t>
        </w:r>
      </w:hyperlink>
      <w:r w:rsidRPr="001752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it-IT"/>
        </w:rPr>
        <w:t> </w:t>
      </w:r>
    </w:p>
    <w:p w14:paraId="42101FC3" w14:textId="0FEFDD23" w:rsidR="0042576E" w:rsidRP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it-IT"/>
        </w:rPr>
        <w:t xml:space="preserve">3. </w:t>
      </w:r>
      <w:r w:rsidRPr="004257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it-IT"/>
        </w:rPr>
        <w:t>Mezzaluna Rossa Kurdistan Italia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it-IT"/>
        </w:rPr>
        <w:t xml:space="preserve"> - </w:t>
      </w:r>
      <w:hyperlink r:id="rId15" w:tgtFrame="_blank" w:history="1">
        <w:r w:rsidRPr="0042576E">
          <w:rPr>
            <w:rFonts w:ascii="Times New Roman" w:eastAsia="Times New Roman" w:hAnsi="Times New Roman" w:cs="Times New Roman"/>
            <w:color w:val="DB4A37"/>
            <w:sz w:val="24"/>
            <w:szCs w:val="24"/>
            <w:u w:val="single"/>
            <w:lang w:val="it-IT" w:eastAsia="it-IT"/>
          </w:rPr>
          <w:t>www.mezzalunarossakurdistan.org</w:t>
        </w:r>
      </w:hyperlink>
    </w:p>
    <w:p w14:paraId="7F9F46B1" w14:textId="77777777" w:rsidR="0042576E" w:rsidRP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Filiale italiana della Mezzaluna Rossa Kurdistan (“</w:t>
      </w:r>
      <w:proofErr w:type="spellStart"/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Heyva</w:t>
      </w:r>
      <w:proofErr w:type="spellEnd"/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 xml:space="preserve"> Sor a </w:t>
      </w:r>
      <w:proofErr w:type="spellStart"/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Kurdistanê</w:t>
      </w:r>
      <w:proofErr w:type="spellEnd"/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”), associazione internazionale che opera nell’area del Kurdistan portando cure mediche e beni di prima necessità alle popolazioni colpite dalla guerra, e che finanzia la ricostruzione di edifici pubblici come scuole, ospedali, cliniche.</w:t>
      </w:r>
    </w:p>
    <w:p w14:paraId="1C67DFC0" w14:textId="77777777" w:rsidR="0042576E" w:rsidRP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Mezzaluna Rossa Kurdistan Italia ETS</w:t>
      </w:r>
    </w:p>
    <w:p w14:paraId="57FF8E82" w14:textId="77777777" w:rsidR="0042576E" w:rsidRP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Banca: Banca Etica</w:t>
      </w: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br/>
        <w:t>IBAN: IT53 R050 1802 8000 0001 6990 236</w:t>
      </w: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br/>
        <w:t>BIC/SWIFT: ETICIT22XXX</w:t>
      </w: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br/>
        <w:t>(coordinate per donazioni in Euro)</w:t>
      </w:r>
    </w:p>
    <w:p w14:paraId="020AEF31" w14:textId="00033B32" w:rsid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 </w:t>
      </w:r>
    </w:p>
    <w:p w14:paraId="1702987A" w14:textId="77777777" w:rsidR="0042576E" w:rsidRP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</w:p>
    <w:p w14:paraId="67C26A35" w14:textId="65E07E47" w:rsidR="0042576E" w:rsidRP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it-IT"/>
        </w:rPr>
        <w:t xml:space="preserve">4. </w:t>
      </w:r>
      <w:r w:rsidRPr="004257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it-IT"/>
        </w:rPr>
        <w:t>Un Ponte Per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it-IT"/>
        </w:rPr>
        <w:t xml:space="preserve"> - </w:t>
      </w:r>
      <w:hyperlink r:id="rId16" w:tgtFrame="_blank" w:history="1">
        <w:r w:rsidRPr="0042576E">
          <w:rPr>
            <w:rFonts w:ascii="Times New Roman" w:eastAsia="Times New Roman" w:hAnsi="Times New Roman" w:cs="Times New Roman"/>
            <w:color w:val="DB4A37"/>
            <w:sz w:val="24"/>
            <w:szCs w:val="24"/>
            <w:u w:val="single"/>
            <w:lang w:val="it-IT" w:eastAsia="it-IT"/>
          </w:rPr>
          <w:t>https://www.unponteper.it/it/</w:t>
        </w:r>
      </w:hyperlink>
    </w:p>
    <w:p w14:paraId="28716D2A" w14:textId="77777777" w:rsidR="0042576E" w:rsidRP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Associazione per la solidarietà internazionale e organizzazione non-governativa impegnata nella prevenzione dei conflitti armati e violenti, in particolare in Medio Oriente, attraverso campagne di informazione, scambi culturali, progetti di cooperazione, programmi di peacebuilding e costruzione di reti per la giustizia sociale.</w:t>
      </w:r>
    </w:p>
    <w:p w14:paraId="2275AC0B" w14:textId="77777777" w:rsidR="0042576E" w:rsidRP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Un Ponte Per</w:t>
      </w:r>
    </w:p>
    <w:p w14:paraId="1755D5ED" w14:textId="77777777" w:rsidR="0042576E" w:rsidRPr="0042576E" w:rsidRDefault="0042576E" w:rsidP="00425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</w:pP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t>IBAN: IT09T0501803200000011007903</w:t>
      </w: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br/>
        <w:t>BIC/SWIFT: ETICIT22</w:t>
      </w:r>
      <w:r w:rsidRPr="0042576E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it-IT"/>
        </w:rPr>
        <w:br/>
        <w:t>(coordinate per donazioni in Euro)</w:t>
      </w:r>
    </w:p>
    <w:p w14:paraId="6B66969F" w14:textId="254DA087" w:rsidR="00660C73" w:rsidRDefault="00660C73" w:rsidP="004257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E141856" w14:textId="03624B87" w:rsidR="006A0FA3" w:rsidRPr="0000031F" w:rsidRDefault="006A0FA3" w:rsidP="006A0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0031F">
        <w:rPr>
          <w:rFonts w:ascii="Times New Roman" w:hAnsi="Times New Roman" w:cs="Times New Roman"/>
          <w:sz w:val="24"/>
          <w:szCs w:val="24"/>
          <w:lang w:val="en-GB"/>
        </w:rPr>
        <w:t>…………………….</w:t>
      </w:r>
    </w:p>
    <w:p w14:paraId="5C01C7E9" w14:textId="1D743D6E" w:rsidR="00660C73" w:rsidRPr="007127FE" w:rsidRDefault="0042576E" w:rsidP="00425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127F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OPERATING IN BOTH TURKEY AND SIRIA: </w:t>
      </w:r>
      <w:r w:rsidR="00660C73" w:rsidRPr="007127F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57F6FF9" w14:textId="77777777" w:rsidR="007127FE" w:rsidRPr="007127FE" w:rsidRDefault="007127FE" w:rsidP="00425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7BC4545" w14:textId="71E31934" w:rsidR="007127FE" w:rsidRPr="007127FE" w:rsidRDefault="007127FE" w:rsidP="00425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127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Concern Worldwide</w:t>
      </w:r>
      <w:r w:rsidRPr="00712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through which you can help both Syria and Turkey: </w:t>
      </w:r>
      <w:hyperlink r:id="rId17" w:tgtFrame="_blank" w:history="1">
        <w:r w:rsidRPr="007127FE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https://www.concern.org.uk/donate/turkey-syria-earthquake-emergency-appeal</w:t>
        </w:r>
      </w:hyperlink>
      <w:r w:rsidRPr="007127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7CA53F4F" w14:textId="77777777" w:rsidR="007127FE" w:rsidRPr="007127FE" w:rsidRDefault="007127FE" w:rsidP="004257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937A1D6" w14:textId="6A7AB388" w:rsidR="00585122" w:rsidRPr="007127F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12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Canada:</w:t>
      </w:r>
    </w:p>
    <w:p w14:paraId="26486D4E" w14:textId="77777777" w:rsidR="00F265BC" w:rsidRPr="007127F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27F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 Red Cross</w:t>
      </w:r>
      <w:r w:rsidRPr="007127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which will be matched by the government of Canada.</w:t>
      </w:r>
    </w:p>
    <w:p w14:paraId="439605A7" w14:textId="77777777" w:rsidR="00585122" w:rsidRPr="007127FE" w:rsidRDefault="00000000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" w:tgtFrame="_blank" w:history="1">
        <w:r w:rsidR="00585122" w:rsidRPr="00712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https://donate.redcross.ca/page/121799/donate/1?locale=en-CA</w:t>
        </w:r>
      </w:hyperlink>
    </w:p>
    <w:p w14:paraId="6D63B9F9" w14:textId="77777777" w:rsidR="00F265BC" w:rsidRPr="007127FE" w:rsidRDefault="00F265BC" w:rsidP="0042576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25E26B49" w14:textId="77777777" w:rsidR="00585122" w:rsidRPr="007127F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12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Netherland:</w:t>
      </w:r>
    </w:p>
    <w:p w14:paraId="7A3AA3A9" w14:textId="77777777" w:rsidR="00585122" w:rsidRPr="007127F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27F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 UNICEF:</w:t>
      </w:r>
      <w:r w:rsidR="005F1563" w:rsidRPr="007127F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9" w:tgtFrame="_blank" w:history="1">
        <w:r w:rsidRPr="00712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https://www.unicef.nl/doneren/help-kinderen-in-nood</w:t>
        </w:r>
      </w:hyperlink>
      <w:r w:rsidR="00F265BC" w:rsidRPr="007127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6A589EC" w14:textId="77777777" w:rsidR="00585122" w:rsidRPr="007127F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27F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2. Red Cross:</w:t>
      </w:r>
      <w:r w:rsidR="005F1563" w:rsidRPr="007127F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20" w:tgtFrame="_blank" w:history="1">
        <w:r w:rsidRPr="00712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https://doneer.rodekruis.nl/aardbeving-turkije-syrie</w:t>
        </w:r>
      </w:hyperlink>
      <w:r w:rsidR="00F265BC" w:rsidRPr="007127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7A90292" w14:textId="77777777" w:rsidR="00585122" w:rsidRPr="007127F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D45ABA" w14:textId="77777777" w:rsidR="00585122" w:rsidRPr="007127F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127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Austria:</w:t>
      </w:r>
    </w:p>
    <w:p w14:paraId="62A97A8B" w14:textId="77777777" w:rsidR="00585122" w:rsidRPr="007127F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27F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 Neighbor in distress</w:t>
      </w:r>
      <w:r w:rsidR="005F1563" w:rsidRPr="007127F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21" w:history="1">
        <w:r w:rsidR="00F265BC" w:rsidRPr="007127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https://www.roteskreuz.at/spende-nachbar-in-not</w:t>
        </w:r>
      </w:hyperlink>
      <w:r w:rsidR="00F265BC" w:rsidRPr="007127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ACF12C5" w14:textId="75922CE8" w:rsidR="00585122" w:rsidRPr="007127FE" w:rsidRDefault="00585122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3D1B89F" w14:textId="77777777" w:rsidR="00660C73" w:rsidRPr="007127FE" w:rsidRDefault="00660C73" w:rsidP="004257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sectPr w:rsidR="00660C73" w:rsidRPr="007127FE" w:rsidSect="005F1563">
      <w:pgSz w:w="11907" w:h="16840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414"/>
    <w:multiLevelType w:val="multilevel"/>
    <w:tmpl w:val="7AA4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40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22"/>
    <w:rsid w:val="0000031F"/>
    <w:rsid w:val="000F4968"/>
    <w:rsid w:val="00385F36"/>
    <w:rsid w:val="0042576E"/>
    <w:rsid w:val="00585122"/>
    <w:rsid w:val="005F1563"/>
    <w:rsid w:val="006520EB"/>
    <w:rsid w:val="00660C73"/>
    <w:rsid w:val="006A0FA3"/>
    <w:rsid w:val="007127FE"/>
    <w:rsid w:val="0079507E"/>
    <w:rsid w:val="007A0688"/>
    <w:rsid w:val="00905302"/>
    <w:rsid w:val="009B64B0"/>
    <w:rsid w:val="009D5B8B"/>
    <w:rsid w:val="00A329F5"/>
    <w:rsid w:val="00C82577"/>
    <w:rsid w:val="00EE472C"/>
    <w:rsid w:val="00F265BC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E98C"/>
  <w15:chartTrackingRefBased/>
  <w15:docId w15:val="{CBB3CE29-4BAF-45D3-87F4-2FF8758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07E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5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5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85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51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51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51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851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5122"/>
    <w:rPr>
      <w:b/>
      <w:bCs/>
    </w:rPr>
  </w:style>
  <w:style w:type="paragraph" w:styleId="ListParagraph">
    <w:name w:val="List Paragraph"/>
    <w:basedOn w:val="Normal"/>
    <w:uiPriority w:val="34"/>
    <w:qFormat/>
    <w:rsid w:val="00F265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03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ut.org.tr/en/donation" TargetMode="External"/><Relationship Id="rId13" Type="http://schemas.openxmlformats.org/officeDocument/2006/relationships/hyperlink" Target="https://www.whitehelmets.org/en/" TargetMode="External"/><Relationship Id="rId18" Type="http://schemas.openxmlformats.org/officeDocument/2006/relationships/hyperlink" Target="https://donate.redcross.ca/page/121799/donate/1?locale=en-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teskreuz.at/spende-nachbar-in-not" TargetMode="External"/><Relationship Id="rId7" Type="http://schemas.openxmlformats.org/officeDocument/2006/relationships/hyperlink" Target="https://email.mailer.kommunity.com/c/eJwUzEuOwyAMANDTwLICB4NZsJgN93CN00TqZxTcZo4_6gXeaJgJo9cWc0HCJabstzZQFwFYBSQOxZqQiQKtC0K5Dh1-byEjh1WQpBaWmCqnWIlyvoZYaiKXwjz31S43ferBpsPf22b2O93y46A76HbuZnpc5PVw0PnDd37KpvzhPwd9Gtt7OugxA9SCJRQEqhlCqv5o-jjUpcC397TX_Br_AQAA__8Mozxq" TargetMode="External"/><Relationship Id="rId12" Type="http://schemas.openxmlformats.org/officeDocument/2006/relationships/hyperlink" Target="https://www.gofundme.com/f/surviveduniversitystudents" TargetMode="External"/><Relationship Id="rId17" Type="http://schemas.openxmlformats.org/officeDocument/2006/relationships/hyperlink" Target="https://www.concern.org.uk/donate/turkey-syria-earthquake-emergency-appe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ponteper.it/it/" TargetMode="External"/><Relationship Id="rId20" Type="http://schemas.openxmlformats.org/officeDocument/2006/relationships/hyperlink" Target="https://doneer.rodekruis.nl/aardbeving-turkije-syr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gis.ahbap.org/bagis" TargetMode="External"/><Relationship Id="rId11" Type="http://schemas.openxmlformats.org/officeDocument/2006/relationships/hyperlink" Target="https://bagis.unicefturk.org/" TargetMode="External"/><Relationship Id="rId5" Type="http://schemas.openxmlformats.org/officeDocument/2006/relationships/hyperlink" Target="https://ahbap.org/disasters-turkey" TargetMode="External"/><Relationship Id="rId15" Type="http://schemas.openxmlformats.org/officeDocument/2006/relationships/hyperlink" Target="http://www.mezzalunarossakurdistan.org/?fbclid=IwAR2hcPQ7fCuNfgmHeSqAI5VKb2UB9uAfZjyQdeg2wHB1HSKszaQvV0X6iw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rowdfunder.co.uk/p/earthquake-relief-for-trkiye" TargetMode="External"/><Relationship Id="rId19" Type="http://schemas.openxmlformats.org/officeDocument/2006/relationships/hyperlink" Target="https://www.unicef.nl/doneren/help-kinderen-in-n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.mailer.kommunity.com/c/eJwUyzuShCAQANDTYKbVNB_pgGAT7tFCo9Z8nEUsa2-_NcnLXonOB6cHidrPLjijrR-2yDUD40IimmQpZIiKBHGGwPil2mGP4B1DzS5kmjlrS2w1heD9AnomG5SF895rn1Z5S-MuZXjGrffPqcyPwqQw3fc99U-93mU62qowIaBRmAC_eIWpX-2x_8ko3Pr2e_FDxibPXer4XQrT0KK8migLvF5nP84pH6__AAAA__9J90CJ" TargetMode="External"/><Relationship Id="rId14" Type="http://schemas.openxmlformats.org/officeDocument/2006/relationships/hyperlink" Target="https://molhamteam.com/campaigns/4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Katrina Dal Molin</cp:lastModifiedBy>
  <cp:revision>2</cp:revision>
  <dcterms:created xsi:type="dcterms:W3CDTF">2023-02-24T09:05:00Z</dcterms:created>
  <dcterms:modified xsi:type="dcterms:W3CDTF">2023-02-24T09:05:00Z</dcterms:modified>
</cp:coreProperties>
</file>